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508" w:rsidRPr="00816336" w:rsidRDefault="00261B35" w:rsidP="00816336">
      <w:pPr>
        <w:jc w:val="center"/>
        <w:rPr>
          <w:rFonts w:asciiTheme="majorHAnsi" w:hAnsiTheme="majorHAnsi"/>
          <w:b/>
          <w:sz w:val="36"/>
          <w:szCs w:val="36"/>
        </w:rPr>
      </w:pPr>
      <w:r w:rsidRPr="00816336">
        <w:rPr>
          <w:rFonts w:asciiTheme="majorHAnsi" w:hAnsiTheme="majorHAnsi"/>
          <w:b/>
          <w:sz w:val="36"/>
          <w:szCs w:val="36"/>
        </w:rPr>
        <w:t>Confirmation</w:t>
      </w:r>
      <w:r w:rsidR="008A5DC7" w:rsidRPr="00816336">
        <w:rPr>
          <w:rFonts w:asciiTheme="majorHAnsi" w:hAnsiTheme="majorHAnsi"/>
          <w:b/>
          <w:sz w:val="36"/>
          <w:szCs w:val="36"/>
        </w:rPr>
        <w:t xml:space="preserve"> Report Regulations</w:t>
      </w:r>
    </w:p>
    <w:p w:rsidR="00B07011" w:rsidRPr="00816336" w:rsidRDefault="00B07011" w:rsidP="00816336">
      <w:pPr>
        <w:jc w:val="center"/>
        <w:rPr>
          <w:rFonts w:asciiTheme="majorHAnsi" w:hAnsiTheme="majorHAnsi"/>
          <w:b/>
          <w:sz w:val="36"/>
          <w:szCs w:val="36"/>
        </w:rPr>
      </w:pPr>
    </w:p>
    <w:p w:rsidR="00B07011" w:rsidRPr="00816336" w:rsidRDefault="00B07011" w:rsidP="00816336">
      <w:pPr>
        <w:jc w:val="center"/>
        <w:rPr>
          <w:rFonts w:asciiTheme="majorHAnsi" w:hAnsiTheme="majorHAnsi"/>
          <w:b/>
          <w:sz w:val="36"/>
          <w:szCs w:val="36"/>
        </w:rPr>
      </w:pPr>
      <w:r w:rsidRPr="00816336">
        <w:rPr>
          <w:rFonts w:asciiTheme="majorHAnsi" w:hAnsiTheme="majorHAnsi"/>
          <w:b/>
          <w:sz w:val="36"/>
          <w:szCs w:val="36"/>
        </w:rPr>
        <w:t>School of Chemistry</w:t>
      </w:r>
    </w:p>
    <w:p w:rsidR="00B07011" w:rsidRPr="00816336" w:rsidRDefault="00B07011" w:rsidP="00816336">
      <w:pPr>
        <w:jc w:val="center"/>
        <w:rPr>
          <w:rFonts w:asciiTheme="majorHAnsi" w:hAnsiTheme="majorHAnsi"/>
          <w:sz w:val="36"/>
          <w:szCs w:val="36"/>
        </w:rPr>
      </w:pPr>
    </w:p>
    <w:p w:rsidR="00B07011" w:rsidRPr="00816336" w:rsidRDefault="00B07011" w:rsidP="00816336">
      <w:pPr>
        <w:rPr>
          <w:rFonts w:asciiTheme="majorHAnsi" w:hAnsiTheme="majorHAnsi"/>
        </w:rPr>
      </w:pPr>
    </w:p>
    <w:p w:rsidR="00320508" w:rsidRPr="00816336" w:rsidRDefault="00320508" w:rsidP="00816336">
      <w:pPr>
        <w:jc w:val="both"/>
        <w:rPr>
          <w:rFonts w:asciiTheme="majorHAnsi" w:hAnsiTheme="majorHAnsi"/>
        </w:rPr>
      </w:pPr>
    </w:p>
    <w:p w:rsidR="00320508" w:rsidRPr="00816336" w:rsidRDefault="00320508" w:rsidP="00816336">
      <w:pPr>
        <w:spacing w:line="276" w:lineRule="auto"/>
        <w:jc w:val="both"/>
        <w:rPr>
          <w:rFonts w:asciiTheme="majorHAnsi" w:hAnsiTheme="majorHAnsi"/>
        </w:rPr>
      </w:pPr>
      <w:r w:rsidRPr="00816336">
        <w:rPr>
          <w:rFonts w:asciiTheme="majorHAnsi" w:hAnsiTheme="majorHAnsi"/>
        </w:rPr>
        <w:t xml:space="preserve">This is to remind you that, unless you have already submitted an MSc </w:t>
      </w:r>
      <w:r w:rsidR="00816336">
        <w:rPr>
          <w:rFonts w:asciiTheme="majorHAnsi" w:hAnsiTheme="majorHAnsi"/>
        </w:rPr>
        <w:t>t</w:t>
      </w:r>
      <w:r w:rsidRPr="00816336">
        <w:rPr>
          <w:rFonts w:asciiTheme="majorHAnsi" w:hAnsiTheme="majorHAnsi"/>
        </w:rPr>
        <w:t xml:space="preserve">hesis, you </w:t>
      </w:r>
      <w:r w:rsidRPr="00816336">
        <w:rPr>
          <w:rFonts w:asciiTheme="majorHAnsi" w:hAnsiTheme="majorHAnsi"/>
          <w:b/>
        </w:rPr>
        <w:t>MUST</w:t>
      </w:r>
      <w:r w:rsidRPr="00816336">
        <w:rPr>
          <w:rFonts w:asciiTheme="majorHAnsi" w:hAnsiTheme="majorHAnsi"/>
        </w:rPr>
        <w:t xml:space="preserve"> submit a report describing the work that you have carried out since your admission to the Postg</w:t>
      </w:r>
      <w:r w:rsidR="00D9440A" w:rsidRPr="00816336">
        <w:rPr>
          <w:rFonts w:asciiTheme="majorHAnsi" w:hAnsiTheme="majorHAnsi"/>
        </w:rPr>
        <w:t xml:space="preserve">raduate Register </w:t>
      </w:r>
      <w:r w:rsidR="00502F6E" w:rsidRPr="00816336">
        <w:rPr>
          <w:rFonts w:asciiTheme="majorHAnsi" w:hAnsiTheme="majorHAnsi"/>
        </w:rPr>
        <w:t>fifteen-sixteen</w:t>
      </w:r>
      <w:r w:rsidR="00937D51" w:rsidRPr="00816336">
        <w:rPr>
          <w:rFonts w:asciiTheme="majorHAnsi" w:hAnsiTheme="majorHAnsi"/>
        </w:rPr>
        <w:t xml:space="preserve"> months previously</w:t>
      </w:r>
      <w:r w:rsidRPr="00816336">
        <w:rPr>
          <w:rFonts w:asciiTheme="majorHAnsi" w:hAnsiTheme="majorHAnsi"/>
        </w:rPr>
        <w:t xml:space="preserve">. </w:t>
      </w:r>
    </w:p>
    <w:p w:rsidR="00320508" w:rsidRPr="00816336" w:rsidRDefault="00320508" w:rsidP="00816336">
      <w:pPr>
        <w:spacing w:line="276" w:lineRule="auto"/>
        <w:jc w:val="both"/>
        <w:rPr>
          <w:rFonts w:asciiTheme="majorHAnsi" w:hAnsiTheme="majorHAnsi"/>
        </w:rPr>
      </w:pPr>
    </w:p>
    <w:p w:rsidR="00320508" w:rsidRPr="00816336" w:rsidRDefault="00320508" w:rsidP="00816336">
      <w:pPr>
        <w:spacing w:line="276" w:lineRule="auto"/>
        <w:jc w:val="both"/>
        <w:rPr>
          <w:rFonts w:asciiTheme="majorHAnsi" w:hAnsiTheme="majorHAnsi"/>
        </w:rPr>
      </w:pPr>
      <w:r w:rsidRPr="00816336">
        <w:rPr>
          <w:rFonts w:asciiTheme="majorHAnsi" w:hAnsiTheme="majorHAnsi"/>
        </w:rPr>
        <w:t>If satisfactory</w:t>
      </w:r>
      <w:r w:rsidR="00816336">
        <w:rPr>
          <w:rFonts w:asciiTheme="majorHAnsi" w:hAnsiTheme="majorHAnsi"/>
        </w:rPr>
        <w:t xml:space="preserve">, </w:t>
      </w:r>
      <w:r w:rsidRPr="00816336">
        <w:rPr>
          <w:rFonts w:asciiTheme="majorHAnsi" w:hAnsiTheme="majorHAnsi"/>
        </w:rPr>
        <w:t xml:space="preserve">this report may be used as the basis for a recommendation by the </w:t>
      </w:r>
      <w:r w:rsidR="00E44523" w:rsidRPr="00816336">
        <w:rPr>
          <w:rFonts w:asciiTheme="majorHAnsi" w:hAnsiTheme="majorHAnsi"/>
        </w:rPr>
        <w:t xml:space="preserve">School’s Director of Teaching and Learning (Postgraduate) </w:t>
      </w:r>
      <w:r w:rsidRPr="00816336">
        <w:rPr>
          <w:rFonts w:asciiTheme="majorHAnsi" w:hAnsiTheme="majorHAnsi"/>
        </w:rPr>
        <w:t xml:space="preserve">that you </w:t>
      </w:r>
      <w:r w:rsidR="00937D51" w:rsidRPr="00816336">
        <w:rPr>
          <w:rFonts w:asciiTheme="majorHAnsi" w:hAnsiTheme="majorHAnsi"/>
        </w:rPr>
        <w:t xml:space="preserve">are confirmed on </w:t>
      </w:r>
      <w:r w:rsidRPr="00816336">
        <w:rPr>
          <w:rFonts w:asciiTheme="majorHAnsi" w:hAnsiTheme="majorHAnsi"/>
        </w:rPr>
        <w:t xml:space="preserve">the Ph.D. register.  </w:t>
      </w:r>
    </w:p>
    <w:p w:rsidR="00320508" w:rsidRPr="00816336" w:rsidRDefault="00320508" w:rsidP="00816336">
      <w:pPr>
        <w:spacing w:line="276" w:lineRule="auto"/>
        <w:jc w:val="both"/>
        <w:rPr>
          <w:rFonts w:asciiTheme="majorHAnsi" w:hAnsiTheme="majorHAnsi"/>
        </w:rPr>
      </w:pPr>
    </w:p>
    <w:p w:rsidR="00320508" w:rsidRPr="00816336" w:rsidRDefault="00320508" w:rsidP="00816336">
      <w:pPr>
        <w:spacing w:line="276" w:lineRule="auto"/>
        <w:jc w:val="both"/>
        <w:rPr>
          <w:rFonts w:asciiTheme="majorHAnsi" w:hAnsiTheme="majorHAnsi"/>
        </w:rPr>
      </w:pPr>
      <w:r w:rsidRPr="00816336">
        <w:rPr>
          <w:rFonts w:asciiTheme="majorHAnsi" w:hAnsiTheme="majorHAnsi"/>
        </w:rPr>
        <w:t xml:space="preserve">Reports should be </w:t>
      </w:r>
      <w:r w:rsidR="00E44523" w:rsidRPr="00816336">
        <w:rPr>
          <w:rFonts w:asciiTheme="majorHAnsi" w:hAnsiTheme="majorHAnsi"/>
        </w:rPr>
        <w:t xml:space="preserve">no more than </w:t>
      </w:r>
      <w:r w:rsidRPr="00816336">
        <w:rPr>
          <w:rFonts w:asciiTheme="majorHAnsi" w:hAnsiTheme="majorHAnsi"/>
        </w:rPr>
        <w:t xml:space="preserve">35 pages long, and MUST be typed and securely bound. You </w:t>
      </w:r>
      <w:r w:rsidR="00937D51" w:rsidRPr="00816336">
        <w:rPr>
          <w:rFonts w:asciiTheme="majorHAnsi" w:hAnsiTheme="majorHAnsi"/>
        </w:rPr>
        <w:t>should compile the report using the template provided</w:t>
      </w:r>
      <w:r w:rsidRPr="00816336">
        <w:rPr>
          <w:rFonts w:asciiTheme="majorHAnsi" w:hAnsiTheme="majorHAnsi"/>
        </w:rPr>
        <w:t xml:space="preserve">. Your report should clearly (a) outline the aims and objectives of your research project, (b) </w:t>
      </w:r>
      <w:r w:rsidR="00816336">
        <w:rPr>
          <w:rFonts w:asciiTheme="majorHAnsi" w:hAnsiTheme="majorHAnsi"/>
        </w:rPr>
        <w:t xml:space="preserve">contain a </w:t>
      </w:r>
      <w:r w:rsidRPr="00816336">
        <w:rPr>
          <w:rFonts w:asciiTheme="majorHAnsi" w:hAnsiTheme="majorHAnsi"/>
        </w:rPr>
        <w:t>discuss</w:t>
      </w:r>
      <w:r w:rsidR="00816336">
        <w:rPr>
          <w:rFonts w:asciiTheme="majorHAnsi" w:hAnsiTheme="majorHAnsi"/>
        </w:rPr>
        <w:t>ion of</w:t>
      </w:r>
      <w:r w:rsidRPr="00816336">
        <w:rPr>
          <w:rFonts w:asciiTheme="majorHAnsi" w:hAnsiTheme="majorHAnsi"/>
        </w:rPr>
        <w:t xml:space="preserve"> the results that you have obtained so far, (c) provide enough experimental detail to allow the examiners to assess the validity of your results and (d) provide a clear plan of action for the conduct of the next major part of your research.</w:t>
      </w:r>
    </w:p>
    <w:p w:rsidR="00320508" w:rsidRPr="00816336" w:rsidRDefault="00320508" w:rsidP="00816336">
      <w:pPr>
        <w:spacing w:line="276" w:lineRule="auto"/>
        <w:jc w:val="both"/>
        <w:rPr>
          <w:rFonts w:asciiTheme="majorHAnsi" w:hAnsiTheme="majorHAnsi"/>
        </w:rPr>
      </w:pPr>
    </w:p>
    <w:p w:rsidR="00320508" w:rsidRPr="00816336" w:rsidRDefault="00320508" w:rsidP="00816336">
      <w:pPr>
        <w:spacing w:line="276" w:lineRule="auto"/>
        <w:jc w:val="both"/>
        <w:rPr>
          <w:rFonts w:asciiTheme="majorHAnsi" w:hAnsiTheme="majorHAnsi"/>
        </w:rPr>
      </w:pPr>
      <w:r w:rsidRPr="00816336">
        <w:rPr>
          <w:rFonts w:asciiTheme="majorHAnsi" w:hAnsiTheme="majorHAnsi"/>
        </w:rPr>
        <w:t>Please ensure that your report is substantially free of trivial errors (typographical/grammatical etc.), that Table</w:t>
      </w:r>
      <w:r w:rsidR="00816336">
        <w:rPr>
          <w:rFonts w:asciiTheme="majorHAnsi" w:hAnsiTheme="majorHAnsi"/>
        </w:rPr>
        <w:t>s</w:t>
      </w:r>
      <w:r w:rsidRPr="00816336">
        <w:rPr>
          <w:rFonts w:asciiTheme="majorHAnsi" w:hAnsiTheme="majorHAnsi"/>
        </w:rPr>
        <w:t xml:space="preserve"> and Figures are correctly formatted with informative legends and that the literature citations are complete and following an established convention (e.g. RSC/ACS).  You should show a final draft of the report to your supervisor </w:t>
      </w:r>
      <w:r w:rsidRPr="00816336">
        <w:rPr>
          <w:rFonts w:asciiTheme="majorHAnsi" w:hAnsiTheme="majorHAnsi"/>
          <w:b/>
        </w:rPr>
        <w:t>at least two weeks before the final submission date</w:t>
      </w:r>
      <w:r w:rsidRPr="00816336">
        <w:rPr>
          <w:rFonts w:asciiTheme="majorHAnsi" w:hAnsiTheme="majorHAnsi"/>
        </w:rPr>
        <w:t xml:space="preserve"> for his/her comments. </w:t>
      </w:r>
    </w:p>
    <w:p w:rsidR="00320508" w:rsidRPr="00816336" w:rsidRDefault="00320508" w:rsidP="00816336">
      <w:pPr>
        <w:spacing w:line="276" w:lineRule="auto"/>
        <w:jc w:val="both"/>
        <w:rPr>
          <w:rFonts w:asciiTheme="majorHAnsi" w:hAnsiTheme="majorHAnsi"/>
        </w:rPr>
      </w:pPr>
    </w:p>
    <w:p w:rsidR="00320508" w:rsidRPr="00816336" w:rsidRDefault="00320508" w:rsidP="00816336">
      <w:pPr>
        <w:spacing w:line="276" w:lineRule="auto"/>
        <w:jc w:val="both"/>
        <w:rPr>
          <w:rFonts w:asciiTheme="majorHAnsi" w:hAnsiTheme="majorHAnsi"/>
        </w:rPr>
      </w:pPr>
      <w:r w:rsidRPr="00816336">
        <w:rPr>
          <w:rFonts w:asciiTheme="majorHAnsi" w:hAnsiTheme="majorHAnsi"/>
        </w:rPr>
        <w:t>TWO copies of your report (signed off by your supervisor) should be submitted to the School Office</w:t>
      </w:r>
      <w:r w:rsidR="00502F6E" w:rsidRPr="00816336">
        <w:rPr>
          <w:rFonts w:asciiTheme="majorHAnsi" w:hAnsiTheme="majorHAnsi"/>
        </w:rPr>
        <w:t>, signed by your supervisor,</w:t>
      </w:r>
      <w:r w:rsidRPr="00816336">
        <w:rPr>
          <w:rFonts w:asciiTheme="majorHAnsi" w:hAnsiTheme="majorHAnsi"/>
        </w:rPr>
        <w:t xml:space="preserve"> by </w:t>
      </w:r>
      <w:r w:rsidR="00816336">
        <w:rPr>
          <w:rFonts w:asciiTheme="majorHAnsi" w:hAnsiTheme="majorHAnsi"/>
          <w:b/>
        </w:rPr>
        <w:t>the relevant deadline contained on the postgraduate webpage (</w:t>
      </w:r>
      <w:hyperlink r:id="rId9" w:history="1">
        <w:r w:rsidR="00816336" w:rsidRPr="006F11F0">
          <w:rPr>
            <w:rStyle w:val="Hyperlink"/>
            <w:rFonts w:ascii="Calibri" w:hAnsi="Calibri"/>
            <w:b/>
          </w:rPr>
          <w:t>http://chemistry.tcd.ie/research/info/current/#a3</w:t>
        </w:r>
      </w:hyperlink>
      <w:r w:rsidR="00816336">
        <w:rPr>
          <w:rFonts w:ascii="Calibri" w:hAnsi="Calibri"/>
          <w:b/>
        </w:rPr>
        <w:t>)</w:t>
      </w:r>
      <w:r w:rsidRPr="00816336">
        <w:rPr>
          <w:rFonts w:asciiTheme="majorHAnsi" w:hAnsiTheme="majorHAnsi"/>
        </w:rPr>
        <w:t xml:space="preserve">. When submitting your report to the </w:t>
      </w:r>
      <w:r w:rsidR="00816336">
        <w:rPr>
          <w:rFonts w:asciiTheme="majorHAnsi" w:hAnsiTheme="majorHAnsi"/>
        </w:rPr>
        <w:t>School O</w:t>
      </w:r>
      <w:r w:rsidRPr="00816336">
        <w:rPr>
          <w:rFonts w:asciiTheme="majorHAnsi" w:hAnsiTheme="majorHAnsi"/>
        </w:rPr>
        <w:t xml:space="preserve">ffice, please complete and sign the record form/receipt </w:t>
      </w:r>
      <w:r w:rsidR="00816336">
        <w:rPr>
          <w:rFonts w:asciiTheme="majorHAnsi" w:hAnsiTheme="majorHAnsi"/>
        </w:rPr>
        <w:t>provided there</w:t>
      </w:r>
      <w:r w:rsidRPr="00816336">
        <w:rPr>
          <w:rFonts w:asciiTheme="majorHAnsi" w:hAnsiTheme="majorHAnsi"/>
        </w:rPr>
        <w:t>.</w:t>
      </w:r>
    </w:p>
    <w:p w:rsidR="00320508" w:rsidRPr="00816336" w:rsidRDefault="00320508" w:rsidP="00816336">
      <w:pPr>
        <w:spacing w:line="276" w:lineRule="auto"/>
        <w:jc w:val="both"/>
        <w:rPr>
          <w:rFonts w:asciiTheme="majorHAnsi" w:hAnsiTheme="majorHAnsi"/>
        </w:rPr>
      </w:pPr>
    </w:p>
    <w:p w:rsidR="00320508" w:rsidRPr="00816336" w:rsidRDefault="00320508" w:rsidP="00816336">
      <w:pPr>
        <w:spacing w:line="276" w:lineRule="auto"/>
        <w:jc w:val="both"/>
        <w:rPr>
          <w:rFonts w:asciiTheme="majorHAnsi" w:hAnsiTheme="majorHAnsi"/>
        </w:rPr>
      </w:pPr>
      <w:r w:rsidRPr="00816336">
        <w:rPr>
          <w:rFonts w:asciiTheme="majorHAnsi" w:hAnsiTheme="majorHAnsi"/>
        </w:rPr>
        <w:t xml:space="preserve">This </w:t>
      </w:r>
      <w:r w:rsidR="00816336">
        <w:rPr>
          <w:rFonts w:asciiTheme="majorHAnsi" w:hAnsiTheme="majorHAnsi"/>
        </w:rPr>
        <w:t>r</w:t>
      </w:r>
      <w:r w:rsidRPr="00816336">
        <w:rPr>
          <w:rFonts w:asciiTheme="majorHAnsi" w:hAnsiTheme="majorHAnsi"/>
        </w:rPr>
        <w:t>eport will be assessed (</w:t>
      </w:r>
      <w:r w:rsidRPr="00816336">
        <w:rPr>
          <w:rFonts w:asciiTheme="majorHAnsi" w:hAnsiTheme="majorHAnsi"/>
          <w:i/>
        </w:rPr>
        <w:t>viva voce</w:t>
      </w:r>
      <w:r w:rsidRPr="00816336">
        <w:rPr>
          <w:rFonts w:asciiTheme="majorHAnsi" w:hAnsiTheme="majorHAnsi"/>
        </w:rPr>
        <w:t xml:space="preserve"> examination) by two appropriate examiners, normally drawn from the academic staff of the School of Chemistry. Occasionally, where interdisciplinary work is being carried out, one of the examiners may be from another School. It is expected that all assessments will be completed by the end of </w:t>
      </w:r>
      <w:r w:rsidR="00816336">
        <w:rPr>
          <w:rFonts w:asciiTheme="majorHAnsi" w:hAnsiTheme="majorHAnsi"/>
        </w:rPr>
        <w:t>April</w:t>
      </w:r>
      <w:r w:rsidRPr="00816336">
        <w:rPr>
          <w:rFonts w:asciiTheme="majorHAnsi" w:hAnsiTheme="majorHAnsi"/>
        </w:rPr>
        <w:t>.</w:t>
      </w:r>
    </w:p>
    <w:p w:rsidR="00320508" w:rsidRPr="00816336" w:rsidRDefault="00320508" w:rsidP="00816336">
      <w:pPr>
        <w:spacing w:line="276" w:lineRule="auto"/>
        <w:jc w:val="both"/>
        <w:rPr>
          <w:rFonts w:asciiTheme="majorHAnsi" w:hAnsiTheme="majorHAnsi"/>
        </w:rPr>
      </w:pPr>
    </w:p>
    <w:p w:rsidR="00320508" w:rsidRPr="00816336" w:rsidRDefault="00320508" w:rsidP="00816336">
      <w:pPr>
        <w:spacing w:line="276" w:lineRule="auto"/>
        <w:ind w:left="720" w:hanging="720"/>
        <w:jc w:val="both"/>
        <w:rPr>
          <w:rFonts w:asciiTheme="majorHAnsi" w:hAnsiTheme="majorHAnsi"/>
        </w:rPr>
      </w:pPr>
      <w:r w:rsidRPr="00816336">
        <w:rPr>
          <w:rFonts w:asciiTheme="majorHAnsi" w:hAnsiTheme="majorHAnsi"/>
        </w:rPr>
        <w:t>1.</w:t>
      </w:r>
      <w:r w:rsidRPr="00816336">
        <w:rPr>
          <w:rFonts w:asciiTheme="majorHAnsi" w:hAnsiTheme="majorHAnsi"/>
        </w:rPr>
        <w:tab/>
        <w:t xml:space="preserve">A successful outcome will mean that you will qualify for </w:t>
      </w:r>
      <w:r w:rsidR="00937D51" w:rsidRPr="00816336">
        <w:rPr>
          <w:rFonts w:asciiTheme="majorHAnsi" w:hAnsiTheme="majorHAnsi"/>
        </w:rPr>
        <w:t>confirmation on</w:t>
      </w:r>
      <w:r w:rsidRPr="00816336">
        <w:rPr>
          <w:rFonts w:asciiTheme="majorHAnsi" w:hAnsiTheme="majorHAnsi"/>
        </w:rPr>
        <w:t xml:space="preserve"> the Ph</w:t>
      </w:r>
      <w:r w:rsidR="00816336">
        <w:rPr>
          <w:rFonts w:asciiTheme="majorHAnsi" w:hAnsiTheme="majorHAnsi"/>
        </w:rPr>
        <w:t>.</w:t>
      </w:r>
      <w:r w:rsidRPr="00816336">
        <w:rPr>
          <w:rFonts w:asciiTheme="majorHAnsi" w:hAnsiTheme="majorHAnsi"/>
        </w:rPr>
        <w:t>D</w:t>
      </w:r>
      <w:r w:rsidR="00816336">
        <w:rPr>
          <w:rFonts w:asciiTheme="majorHAnsi" w:hAnsiTheme="majorHAnsi"/>
        </w:rPr>
        <w:t>.</w:t>
      </w:r>
      <w:r w:rsidRPr="00816336">
        <w:rPr>
          <w:rFonts w:asciiTheme="majorHAnsi" w:hAnsiTheme="majorHAnsi"/>
        </w:rPr>
        <w:t xml:space="preserve"> register.</w:t>
      </w:r>
    </w:p>
    <w:p w:rsidR="00320508" w:rsidRPr="00816336" w:rsidRDefault="00320508" w:rsidP="00816336">
      <w:pPr>
        <w:spacing w:line="276" w:lineRule="auto"/>
        <w:ind w:left="720" w:hanging="720"/>
        <w:jc w:val="both"/>
        <w:rPr>
          <w:rFonts w:asciiTheme="majorHAnsi" w:hAnsiTheme="majorHAnsi"/>
        </w:rPr>
      </w:pPr>
    </w:p>
    <w:p w:rsidR="00320508" w:rsidRPr="00816336" w:rsidRDefault="00320508" w:rsidP="00816336">
      <w:pPr>
        <w:spacing w:line="276" w:lineRule="auto"/>
        <w:ind w:left="720" w:hanging="720"/>
        <w:jc w:val="both"/>
        <w:rPr>
          <w:rFonts w:asciiTheme="majorHAnsi" w:hAnsiTheme="majorHAnsi"/>
        </w:rPr>
      </w:pPr>
      <w:r w:rsidRPr="00816336">
        <w:rPr>
          <w:rFonts w:asciiTheme="majorHAnsi" w:hAnsiTheme="majorHAnsi"/>
        </w:rPr>
        <w:t>2.</w:t>
      </w:r>
      <w:r w:rsidRPr="00816336">
        <w:rPr>
          <w:rFonts w:asciiTheme="majorHAnsi" w:hAnsiTheme="majorHAnsi"/>
        </w:rPr>
        <w:tab/>
        <w:t>If your report is unsatisfactory you may be required to re-write it and to submit the revised version for a second examination.</w:t>
      </w:r>
    </w:p>
    <w:p w:rsidR="00320508" w:rsidRPr="00816336" w:rsidRDefault="00320508" w:rsidP="00816336">
      <w:pPr>
        <w:spacing w:line="276" w:lineRule="auto"/>
        <w:ind w:left="720" w:hanging="720"/>
        <w:jc w:val="both"/>
        <w:rPr>
          <w:rFonts w:asciiTheme="majorHAnsi" w:hAnsiTheme="majorHAnsi"/>
        </w:rPr>
      </w:pPr>
    </w:p>
    <w:p w:rsidR="00320508" w:rsidRPr="00816336" w:rsidRDefault="00320508" w:rsidP="00816336">
      <w:pPr>
        <w:spacing w:line="276" w:lineRule="auto"/>
        <w:ind w:left="720" w:hanging="720"/>
        <w:jc w:val="both"/>
        <w:rPr>
          <w:rFonts w:asciiTheme="majorHAnsi" w:hAnsiTheme="majorHAnsi"/>
        </w:rPr>
      </w:pPr>
      <w:r w:rsidRPr="00816336">
        <w:rPr>
          <w:rFonts w:asciiTheme="majorHAnsi" w:hAnsiTheme="majorHAnsi"/>
        </w:rPr>
        <w:t>3.</w:t>
      </w:r>
      <w:r w:rsidRPr="00816336">
        <w:rPr>
          <w:rFonts w:asciiTheme="majorHAnsi" w:hAnsiTheme="majorHAnsi"/>
        </w:rPr>
        <w:tab/>
        <w:t xml:space="preserve">If your report indicates that your progress has been unsatisfactory you may be required to remain </w:t>
      </w:r>
      <w:r w:rsidR="00937D51" w:rsidRPr="00816336">
        <w:rPr>
          <w:rFonts w:asciiTheme="majorHAnsi" w:hAnsiTheme="majorHAnsi"/>
        </w:rPr>
        <w:t>unconfirmed</w:t>
      </w:r>
      <w:r w:rsidRPr="00816336">
        <w:rPr>
          <w:rFonts w:asciiTheme="majorHAnsi" w:hAnsiTheme="majorHAnsi"/>
        </w:rPr>
        <w:t xml:space="preserve"> for a further period, to carry out additional research and then to submit an updated and revised report for complete re-examination. </w:t>
      </w:r>
    </w:p>
    <w:p w:rsidR="00320508" w:rsidRPr="00816336" w:rsidRDefault="00320508" w:rsidP="00816336">
      <w:pPr>
        <w:spacing w:line="276" w:lineRule="auto"/>
        <w:ind w:left="720" w:hanging="720"/>
        <w:jc w:val="both"/>
        <w:rPr>
          <w:rFonts w:asciiTheme="majorHAnsi" w:hAnsiTheme="majorHAnsi"/>
        </w:rPr>
      </w:pPr>
    </w:p>
    <w:p w:rsidR="00320508" w:rsidRPr="00816336" w:rsidRDefault="00320508" w:rsidP="00816336">
      <w:pPr>
        <w:spacing w:line="276" w:lineRule="auto"/>
        <w:ind w:left="720" w:hanging="720"/>
        <w:jc w:val="both"/>
        <w:rPr>
          <w:rFonts w:asciiTheme="majorHAnsi" w:hAnsiTheme="majorHAnsi"/>
        </w:rPr>
      </w:pPr>
      <w:r w:rsidRPr="00816336">
        <w:rPr>
          <w:rFonts w:asciiTheme="majorHAnsi" w:hAnsiTheme="majorHAnsi"/>
        </w:rPr>
        <w:t>4.</w:t>
      </w:r>
      <w:r w:rsidRPr="00816336">
        <w:rPr>
          <w:rFonts w:asciiTheme="majorHAnsi" w:hAnsiTheme="majorHAnsi"/>
        </w:rPr>
        <w:tab/>
        <w:t xml:space="preserve">If your report is still unsatisfactory there will be consultations between yourself, the Head of School, your supervisor and </w:t>
      </w:r>
      <w:r w:rsidR="00816336">
        <w:rPr>
          <w:rFonts w:asciiTheme="majorHAnsi" w:hAnsiTheme="majorHAnsi"/>
        </w:rPr>
        <w:t xml:space="preserve">the Director of Teaching </w:t>
      </w:r>
      <w:r w:rsidR="00261B35" w:rsidRPr="00816336">
        <w:rPr>
          <w:rFonts w:asciiTheme="majorHAnsi" w:hAnsiTheme="majorHAnsi"/>
        </w:rPr>
        <w:t>and Learning (Postgraduate)</w:t>
      </w:r>
      <w:r w:rsidRPr="00816336">
        <w:rPr>
          <w:rFonts w:asciiTheme="majorHAnsi" w:hAnsiTheme="majorHAnsi"/>
        </w:rPr>
        <w:t>. You will be able to have separate one-to-one meetings with any or all of these persons. You will be told clearly what</w:t>
      </w:r>
      <w:r w:rsidR="00261B35" w:rsidRPr="00816336">
        <w:rPr>
          <w:rFonts w:asciiTheme="majorHAnsi" w:hAnsiTheme="majorHAnsi"/>
        </w:rPr>
        <w:t xml:space="preserve"> </w:t>
      </w:r>
      <w:r w:rsidRPr="00816336">
        <w:rPr>
          <w:rFonts w:asciiTheme="majorHAnsi" w:hAnsiTheme="majorHAnsi"/>
        </w:rPr>
        <w:t xml:space="preserve">the problems and difficulties </w:t>
      </w:r>
      <w:r w:rsidR="00816336">
        <w:rPr>
          <w:rFonts w:asciiTheme="majorHAnsi" w:hAnsiTheme="majorHAnsi"/>
        </w:rPr>
        <w:t xml:space="preserve">are </w:t>
      </w:r>
      <w:r w:rsidRPr="00816336">
        <w:rPr>
          <w:rFonts w:asciiTheme="majorHAnsi" w:hAnsiTheme="majorHAnsi"/>
        </w:rPr>
        <w:t xml:space="preserve">that have been identified by the examiners. Your comments and views will be </w:t>
      </w:r>
      <w:r w:rsidR="00816336">
        <w:rPr>
          <w:rFonts w:asciiTheme="majorHAnsi" w:hAnsiTheme="majorHAnsi"/>
        </w:rPr>
        <w:t>taken into consideration</w:t>
      </w:r>
      <w:r w:rsidRPr="00816336">
        <w:rPr>
          <w:rFonts w:asciiTheme="majorHAnsi" w:hAnsiTheme="majorHAnsi"/>
        </w:rPr>
        <w:t>. After that, there may be a further meeting where you, your supervisor, the Head of School and the D</w:t>
      </w:r>
      <w:r w:rsidR="00816336">
        <w:rPr>
          <w:rFonts w:asciiTheme="majorHAnsi" w:hAnsiTheme="majorHAnsi"/>
        </w:rPr>
        <w:t>DTLPG</w:t>
      </w:r>
      <w:r w:rsidRPr="00816336">
        <w:rPr>
          <w:rFonts w:asciiTheme="majorHAnsi" w:hAnsiTheme="majorHAnsi"/>
        </w:rPr>
        <w:t xml:space="preserve"> may exchange </w:t>
      </w:r>
      <w:r w:rsidR="00261B35" w:rsidRPr="00816336">
        <w:rPr>
          <w:rFonts w:asciiTheme="majorHAnsi" w:hAnsiTheme="majorHAnsi"/>
        </w:rPr>
        <w:t xml:space="preserve">views. </w:t>
      </w:r>
      <w:r w:rsidRPr="00816336">
        <w:rPr>
          <w:rFonts w:asciiTheme="majorHAnsi" w:hAnsiTheme="majorHAnsi"/>
        </w:rPr>
        <w:t xml:space="preserve">Soon afterwards, the various courses of action open to you will be set out. These may include, but are not limited to, advice to work much harder[!], advice to carry out further work with a view to submitting an M.Sc. thesis, advice to carry out further work with a view to seeking </w:t>
      </w:r>
      <w:r w:rsidR="00B07011" w:rsidRPr="00816336">
        <w:rPr>
          <w:rFonts w:asciiTheme="majorHAnsi" w:hAnsiTheme="majorHAnsi"/>
        </w:rPr>
        <w:t>confirmation on</w:t>
      </w:r>
      <w:r w:rsidRPr="00816336">
        <w:rPr>
          <w:rFonts w:asciiTheme="majorHAnsi" w:hAnsiTheme="majorHAnsi"/>
        </w:rPr>
        <w:t xml:space="preserve"> the Ph.D. register at a later date, advice to consult </w:t>
      </w:r>
      <w:r w:rsidR="00261B35" w:rsidRPr="00816336">
        <w:rPr>
          <w:rFonts w:asciiTheme="majorHAnsi" w:hAnsiTheme="majorHAnsi"/>
        </w:rPr>
        <w:t xml:space="preserve">with </w:t>
      </w:r>
      <w:r w:rsidRPr="00816336">
        <w:rPr>
          <w:rFonts w:asciiTheme="majorHAnsi" w:hAnsiTheme="majorHAnsi"/>
        </w:rPr>
        <w:t xml:space="preserve">your supervisor about changing the direction of your project and, </w:t>
      </w:r>
      <w:r w:rsidR="00261B35" w:rsidRPr="00816336">
        <w:rPr>
          <w:rFonts w:asciiTheme="majorHAnsi" w:hAnsiTheme="majorHAnsi"/>
        </w:rPr>
        <w:t>possibly, advice about withdrawing</w:t>
      </w:r>
      <w:r w:rsidRPr="00816336">
        <w:rPr>
          <w:rFonts w:asciiTheme="majorHAnsi" w:hAnsiTheme="majorHAnsi"/>
        </w:rPr>
        <w:t xml:space="preserve"> </w:t>
      </w:r>
      <w:r w:rsidR="00816336">
        <w:rPr>
          <w:rFonts w:asciiTheme="majorHAnsi" w:hAnsiTheme="majorHAnsi"/>
        </w:rPr>
        <w:t>from the postgraduate programme</w:t>
      </w:r>
      <w:r w:rsidRPr="00816336">
        <w:rPr>
          <w:rFonts w:asciiTheme="majorHAnsi" w:hAnsiTheme="majorHAnsi"/>
        </w:rPr>
        <w:t xml:space="preserve">. In discussions of this nature the School will always seek, in consultation with yourself, to arrive at the outcome </w:t>
      </w:r>
      <w:r w:rsidR="00816336">
        <w:rPr>
          <w:rFonts w:asciiTheme="majorHAnsi" w:hAnsiTheme="majorHAnsi"/>
        </w:rPr>
        <w:t xml:space="preserve">that is </w:t>
      </w:r>
      <w:r w:rsidRPr="00816336">
        <w:rPr>
          <w:rFonts w:asciiTheme="majorHAnsi" w:hAnsiTheme="majorHAnsi"/>
        </w:rPr>
        <w:t xml:space="preserve">best for you, and </w:t>
      </w:r>
      <w:r w:rsidR="00816336">
        <w:rPr>
          <w:rFonts w:asciiTheme="majorHAnsi" w:hAnsiTheme="majorHAnsi"/>
        </w:rPr>
        <w:t>that</w:t>
      </w:r>
      <w:r w:rsidRPr="00816336">
        <w:rPr>
          <w:rFonts w:asciiTheme="majorHAnsi" w:hAnsiTheme="majorHAnsi"/>
        </w:rPr>
        <w:t xml:space="preserve"> offers you the greatest chance of success.</w:t>
      </w:r>
    </w:p>
    <w:p w:rsidR="00320508" w:rsidRPr="00816336" w:rsidRDefault="00320508" w:rsidP="00816336">
      <w:pPr>
        <w:spacing w:line="276" w:lineRule="auto"/>
        <w:ind w:left="720" w:hanging="720"/>
        <w:jc w:val="both"/>
        <w:rPr>
          <w:rFonts w:asciiTheme="majorHAnsi" w:hAnsiTheme="majorHAnsi"/>
        </w:rPr>
      </w:pPr>
    </w:p>
    <w:p w:rsidR="00320508" w:rsidRPr="00816336" w:rsidRDefault="00320508" w:rsidP="00816336">
      <w:pPr>
        <w:spacing w:line="276" w:lineRule="auto"/>
        <w:rPr>
          <w:rFonts w:asciiTheme="majorHAnsi" w:hAnsiTheme="majorHAnsi"/>
        </w:rPr>
      </w:pPr>
      <w:bookmarkStart w:id="0" w:name="_GoBack"/>
      <w:bookmarkEnd w:id="0"/>
    </w:p>
    <w:p w:rsidR="00320508" w:rsidRPr="00816336" w:rsidRDefault="00816336" w:rsidP="00816336">
      <w:pPr>
        <w:spacing w:line="276" w:lineRule="auto"/>
        <w:rPr>
          <w:rFonts w:asciiTheme="majorHAnsi" w:hAnsiTheme="majorHAnsi"/>
        </w:rPr>
      </w:pPr>
      <w:r w:rsidRPr="00816336">
        <w:rPr>
          <w:rFonts w:asciiTheme="majorHAnsi" w:hAnsiTheme="majorHAnsi"/>
        </w:rPr>
        <w:t>Dónall Mac Dónaill</w:t>
      </w:r>
    </w:p>
    <w:p w:rsidR="00816336" w:rsidRPr="00816336" w:rsidRDefault="00320508" w:rsidP="00816336">
      <w:pPr>
        <w:spacing w:line="276" w:lineRule="auto"/>
        <w:rPr>
          <w:rFonts w:asciiTheme="majorHAnsi" w:hAnsiTheme="majorHAnsi"/>
        </w:rPr>
      </w:pPr>
      <w:r w:rsidRPr="00816336">
        <w:rPr>
          <w:rFonts w:asciiTheme="majorHAnsi" w:hAnsiTheme="majorHAnsi"/>
        </w:rPr>
        <w:t xml:space="preserve">Director of Teaching </w:t>
      </w:r>
      <w:r w:rsidR="00E44523" w:rsidRPr="00816336">
        <w:rPr>
          <w:rFonts w:asciiTheme="majorHAnsi" w:hAnsiTheme="majorHAnsi"/>
        </w:rPr>
        <w:t xml:space="preserve">and Learning </w:t>
      </w:r>
      <w:r w:rsidRPr="00816336">
        <w:rPr>
          <w:rFonts w:asciiTheme="majorHAnsi" w:hAnsiTheme="majorHAnsi"/>
        </w:rPr>
        <w:t>(Postgraduate)</w:t>
      </w:r>
    </w:p>
    <w:p w:rsidR="00320508" w:rsidRDefault="00320508" w:rsidP="00816336">
      <w:pPr>
        <w:spacing w:line="276" w:lineRule="auto"/>
        <w:jc w:val="center"/>
      </w:pPr>
    </w:p>
    <w:sectPr w:rsidR="00320508">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336" w:rsidRDefault="00816336" w:rsidP="00B07011">
      <w:r>
        <w:separator/>
      </w:r>
    </w:p>
  </w:endnote>
  <w:endnote w:type="continuationSeparator" w:id="0">
    <w:p w:rsidR="00816336" w:rsidRDefault="00816336" w:rsidP="00B0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336" w:rsidRDefault="00816336" w:rsidP="00B07011">
      <w:r>
        <w:separator/>
      </w:r>
    </w:p>
  </w:footnote>
  <w:footnote w:type="continuationSeparator" w:id="0">
    <w:p w:rsidR="00816336" w:rsidRDefault="00816336" w:rsidP="00B070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336" w:rsidRDefault="00C56C9A" w:rsidP="00B07011">
    <w:pPr>
      <w:pStyle w:val="Header"/>
      <w:jc w:val="center"/>
    </w:pPr>
    <w:r>
      <w:rPr>
        <w:noProof/>
        <w:lang w:val="en-US"/>
      </w:rPr>
      <w:drawing>
        <wp:anchor distT="0" distB="0" distL="114300" distR="114300" simplePos="0" relativeHeight="251659264" behindDoc="0" locked="0" layoutInCell="1" allowOverlap="1">
          <wp:simplePos x="0" y="0"/>
          <wp:positionH relativeFrom="column">
            <wp:posOffset>-1116330</wp:posOffset>
          </wp:positionH>
          <wp:positionV relativeFrom="paragraph">
            <wp:posOffset>-744855</wp:posOffset>
          </wp:positionV>
          <wp:extent cx="7559040" cy="1328420"/>
          <wp:effectExtent l="0" t="0" r="1016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328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6336" w:rsidRDefault="0081633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C0AC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40A"/>
    <w:rsid w:val="000C7ACB"/>
    <w:rsid w:val="001B51C1"/>
    <w:rsid w:val="00200829"/>
    <w:rsid w:val="00252CAD"/>
    <w:rsid w:val="00261B35"/>
    <w:rsid w:val="00320508"/>
    <w:rsid w:val="00476308"/>
    <w:rsid w:val="004B2D87"/>
    <w:rsid w:val="00502F6E"/>
    <w:rsid w:val="00701774"/>
    <w:rsid w:val="007111AE"/>
    <w:rsid w:val="00775697"/>
    <w:rsid w:val="00816336"/>
    <w:rsid w:val="00880AB1"/>
    <w:rsid w:val="008A5DC7"/>
    <w:rsid w:val="00937D51"/>
    <w:rsid w:val="00AB50BE"/>
    <w:rsid w:val="00B07011"/>
    <w:rsid w:val="00C56C9A"/>
    <w:rsid w:val="00CD078F"/>
    <w:rsid w:val="00D9440A"/>
    <w:rsid w:val="00DA0600"/>
    <w:rsid w:val="00E44523"/>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TMLBody">
    <w:name w:val="HTML Body"/>
    <w:pPr>
      <w:autoSpaceDE w:val="0"/>
      <w:autoSpaceDN w:val="0"/>
      <w:adjustRightInd w:val="0"/>
    </w:pPr>
    <w:rPr>
      <w:rFonts w:ascii="Arial" w:hAnsi="Arial"/>
      <w:sz w:val="18"/>
      <w:szCs w:val="18"/>
      <w:lang w:val="en-US"/>
    </w:rPr>
  </w:style>
  <w:style w:type="paragraph" w:styleId="Header">
    <w:name w:val="header"/>
    <w:basedOn w:val="Normal"/>
    <w:link w:val="HeaderChar"/>
    <w:uiPriority w:val="99"/>
    <w:rsid w:val="00B07011"/>
    <w:pPr>
      <w:tabs>
        <w:tab w:val="center" w:pos="4513"/>
        <w:tab w:val="right" w:pos="9026"/>
      </w:tabs>
    </w:pPr>
  </w:style>
  <w:style w:type="character" w:customStyle="1" w:styleId="HeaderChar">
    <w:name w:val="Header Char"/>
    <w:link w:val="Header"/>
    <w:uiPriority w:val="99"/>
    <w:rsid w:val="00B07011"/>
    <w:rPr>
      <w:sz w:val="24"/>
      <w:szCs w:val="24"/>
      <w:lang w:val="en-GB" w:eastAsia="en-US"/>
    </w:rPr>
  </w:style>
  <w:style w:type="paragraph" w:styleId="Footer">
    <w:name w:val="footer"/>
    <w:basedOn w:val="Normal"/>
    <w:link w:val="FooterChar"/>
    <w:rsid w:val="00B07011"/>
    <w:pPr>
      <w:tabs>
        <w:tab w:val="center" w:pos="4513"/>
        <w:tab w:val="right" w:pos="9026"/>
      </w:tabs>
    </w:pPr>
  </w:style>
  <w:style w:type="character" w:customStyle="1" w:styleId="FooterChar">
    <w:name w:val="Footer Char"/>
    <w:link w:val="Footer"/>
    <w:rsid w:val="00B07011"/>
    <w:rPr>
      <w:sz w:val="24"/>
      <w:szCs w:val="24"/>
      <w:lang w:val="en-GB" w:eastAsia="en-US"/>
    </w:rPr>
  </w:style>
  <w:style w:type="paragraph" w:styleId="BalloonText">
    <w:name w:val="Balloon Text"/>
    <w:basedOn w:val="Normal"/>
    <w:link w:val="BalloonTextChar"/>
    <w:rsid w:val="00B07011"/>
    <w:rPr>
      <w:rFonts w:ascii="Tahoma" w:hAnsi="Tahoma" w:cs="Tahoma"/>
      <w:sz w:val="16"/>
      <w:szCs w:val="16"/>
    </w:rPr>
  </w:style>
  <w:style w:type="character" w:customStyle="1" w:styleId="BalloonTextChar">
    <w:name w:val="Balloon Text Char"/>
    <w:link w:val="BalloonText"/>
    <w:rsid w:val="00B07011"/>
    <w:rPr>
      <w:rFonts w:ascii="Tahoma" w:hAnsi="Tahoma" w:cs="Tahoma"/>
      <w:sz w:val="16"/>
      <w:szCs w:val="16"/>
      <w:lang w:val="en-GB" w:eastAsia="en-US"/>
    </w:rPr>
  </w:style>
  <w:style w:type="character" w:styleId="Hyperlink">
    <w:name w:val="Hyperlink"/>
    <w:basedOn w:val="DefaultParagraphFont"/>
    <w:rsid w:val="0081633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TMLBody">
    <w:name w:val="HTML Body"/>
    <w:pPr>
      <w:autoSpaceDE w:val="0"/>
      <w:autoSpaceDN w:val="0"/>
      <w:adjustRightInd w:val="0"/>
    </w:pPr>
    <w:rPr>
      <w:rFonts w:ascii="Arial" w:hAnsi="Arial"/>
      <w:sz w:val="18"/>
      <w:szCs w:val="18"/>
      <w:lang w:val="en-US"/>
    </w:rPr>
  </w:style>
  <w:style w:type="paragraph" w:styleId="Header">
    <w:name w:val="header"/>
    <w:basedOn w:val="Normal"/>
    <w:link w:val="HeaderChar"/>
    <w:uiPriority w:val="99"/>
    <w:rsid w:val="00B07011"/>
    <w:pPr>
      <w:tabs>
        <w:tab w:val="center" w:pos="4513"/>
        <w:tab w:val="right" w:pos="9026"/>
      </w:tabs>
    </w:pPr>
  </w:style>
  <w:style w:type="character" w:customStyle="1" w:styleId="HeaderChar">
    <w:name w:val="Header Char"/>
    <w:link w:val="Header"/>
    <w:uiPriority w:val="99"/>
    <w:rsid w:val="00B07011"/>
    <w:rPr>
      <w:sz w:val="24"/>
      <w:szCs w:val="24"/>
      <w:lang w:val="en-GB" w:eastAsia="en-US"/>
    </w:rPr>
  </w:style>
  <w:style w:type="paragraph" w:styleId="Footer">
    <w:name w:val="footer"/>
    <w:basedOn w:val="Normal"/>
    <w:link w:val="FooterChar"/>
    <w:rsid w:val="00B07011"/>
    <w:pPr>
      <w:tabs>
        <w:tab w:val="center" w:pos="4513"/>
        <w:tab w:val="right" w:pos="9026"/>
      </w:tabs>
    </w:pPr>
  </w:style>
  <w:style w:type="character" w:customStyle="1" w:styleId="FooterChar">
    <w:name w:val="Footer Char"/>
    <w:link w:val="Footer"/>
    <w:rsid w:val="00B07011"/>
    <w:rPr>
      <w:sz w:val="24"/>
      <w:szCs w:val="24"/>
      <w:lang w:val="en-GB" w:eastAsia="en-US"/>
    </w:rPr>
  </w:style>
  <w:style w:type="paragraph" w:styleId="BalloonText">
    <w:name w:val="Balloon Text"/>
    <w:basedOn w:val="Normal"/>
    <w:link w:val="BalloonTextChar"/>
    <w:rsid w:val="00B07011"/>
    <w:rPr>
      <w:rFonts w:ascii="Tahoma" w:hAnsi="Tahoma" w:cs="Tahoma"/>
      <w:sz w:val="16"/>
      <w:szCs w:val="16"/>
    </w:rPr>
  </w:style>
  <w:style w:type="character" w:customStyle="1" w:styleId="BalloonTextChar">
    <w:name w:val="Balloon Text Char"/>
    <w:link w:val="BalloonText"/>
    <w:rsid w:val="00B07011"/>
    <w:rPr>
      <w:rFonts w:ascii="Tahoma" w:hAnsi="Tahoma" w:cs="Tahoma"/>
      <w:sz w:val="16"/>
      <w:szCs w:val="16"/>
      <w:lang w:val="en-GB" w:eastAsia="en-US"/>
    </w:rPr>
  </w:style>
  <w:style w:type="character" w:styleId="Hyperlink">
    <w:name w:val="Hyperlink"/>
    <w:basedOn w:val="DefaultParagraphFont"/>
    <w:rsid w:val="008163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chemistry.tcd.ie/research/info/current/#a3"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D0A5B-FC34-724C-8DA1-4E95270DB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3366</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Dear All,</vt:lpstr>
    </vt:vector>
  </TitlesOfParts>
  <Company>Chemistry Department</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All,</dc:title>
  <dc:subject/>
  <dc:creator>Grayson</dc:creator>
  <cp:keywords/>
  <dc:description/>
  <cp:lastModifiedBy>Sinead Boyce</cp:lastModifiedBy>
  <cp:revision>2</cp:revision>
  <cp:lastPrinted>2008-10-29T15:45:00Z</cp:lastPrinted>
  <dcterms:created xsi:type="dcterms:W3CDTF">2016-04-22T08:55:00Z</dcterms:created>
  <dcterms:modified xsi:type="dcterms:W3CDTF">2016-04-22T08:55:00Z</dcterms:modified>
</cp:coreProperties>
</file>